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264"/>
        <w:tblW w:w="15701" w:type="dxa"/>
        <w:tblLayout w:type="fixed"/>
        <w:tblLook w:val="04A0" w:firstRow="1" w:lastRow="0" w:firstColumn="1" w:lastColumn="0" w:noHBand="0" w:noVBand="1"/>
      </w:tblPr>
      <w:tblGrid>
        <w:gridCol w:w="7183"/>
        <w:gridCol w:w="4549"/>
        <w:gridCol w:w="3969"/>
      </w:tblGrid>
      <w:tr>
        <w:trPr/>
        <w:tc>
          <w:tcPr>
            <w:tcW w:w="71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Exemples de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consignes avec des réponses d’élèves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5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Réflexion individuelle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Réflexion collective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71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u w:val="single"/>
              </w:rPr>
              <w:t xml:space="preserve">Physique-chimie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ind w:left="360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lang w:eastAsia="fr-FR"/>
              </w:rPr>
              <w:drawing>
                <wp:anchor xmlns:wp="http://schemas.openxmlformats.org/drawingml/2006/wordprocessingDrawing"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22223</wp:posOffset>
                  </wp:positionV>
                  <wp:extent cx="1590673" cy="1400173"/>
                  <wp:effectExtent l="19048" t="0" r="9523" b="0"/>
                  <wp:wrapThrough wrapText="bothSides">
                    <wp:wrapPolygon edited="1">
                      <wp:start x="-255" y="0"/>
                      <wp:lineTo x="-255" y="21449"/>
                      <wp:lineTo x="21726" y="21449"/>
                      <wp:lineTo x="21726" y="0"/>
                      <wp:lineTo x="-255" y="0"/>
                    </wp:wrapPolygon>
                  </wp:wrapThrough>
                  <wp:docPr id="1" name="Image 1" descr="numérisation0325.jpg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" descr="numérisation0325.jpg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9084" t="0" r="3209" b="9918"/>
                          <a:stretch/>
                        </pic:blipFill>
                        <pic:spPr bwMode="auto">
                          <a:xfrm>
                            <a:off x="0" y="0"/>
                            <a:ext cx="15906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 w:eastAsia="Times New Roman"/>
                <w:b/>
              </w:rPr>
              <w:t xml:space="preserve">Énoncé</w:t>
            </w:r>
            <w:r>
              <w:rPr>
                <w:rFonts w:ascii="Times New Roman" w:hAnsi="Times New Roman" w:cs="Times New Roman" w:eastAsia="Times New Roman"/>
              </w:rPr>
              <w:t xml:space="preserve"> :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ind w:left="360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En observant à l’œil nu ce mélange, peut-on dire qu’il est homogène ou hétérogène ? Justifie ta réponse.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Réponses d’élèves :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A – Homogène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B- Homogène car on ne voit pas à l’œil nu les différents constituants.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C- Hétérogène car on distingue à l’œil nu les différents constituants.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D- C’est un mélange homogène. 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E- C’est un mélange hétérogène. 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F-C’est un mélange homogène donc on ne voit pas à l’œil nu les différents constituants.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G- C’est un mélange homogène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car 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ne voit pas à l’œil nu les différents constituants.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5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71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u w:val="single"/>
              </w:rPr>
              <w:t xml:space="preserve">Français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Énoncé</w:t>
            </w:r>
            <w:r>
              <w:rPr>
                <w:rFonts w:ascii="Times New Roman" w:hAnsi="Times New Roman" w:cs="Times New Roman" w:eastAsia="Times New Roman"/>
                <w:b/>
              </w:rPr>
              <w:t xml:space="preserve"> : Que font généralement les monstres dans les contes ou récits fantastiques ?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Réponses d’élèves :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265"/>
              <w:numPr>
                <w:ilvl w:val="0"/>
                <w:numId w:val="3"/>
              </w:numPr>
              <w:ind w:left="284" w:hanging="282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Le conte commence par « il était une fois ».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265"/>
              <w:numPr>
                <w:ilvl w:val="0"/>
                <w:numId w:val="3"/>
              </w:numPr>
              <w:ind w:left="284" w:hanging="282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Les monstres ils servent à faire peur.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265"/>
              <w:numPr>
                <w:ilvl w:val="0"/>
                <w:numId w:val="3"/>
              </w:numPr>
              <w:ind w:left="284" w:hanging="282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Le monstre est une créature laide.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265"/>
              <w:numPr>
                <w:ilvl w:val="0"/>
                <w:numId w:val="3"/>
              </w:numPr>
              <w:ind w:left="284" w:hanging="282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Dans les contes ou les récits fantastiques, les monstres sont des créatures effrayantes qui font obstacle ou héros.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265"/>
              <w:numPr>
                <w:ilvl w:val="0"/>
                <w:numId w:val="3"/>
              </w:numPr>
              <w:ind w:left="284" w:hanging="282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Les monstres se maquillent</w:t>
            </w:r>
            <w:r>
              <w:rPr>
                <w:rFonts w:ascii="Times New Roman" w:hAnsi="Times New Roman" w:cs="Times New Roman" w:eastAsia="Times New Roman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ind w:left="284" w:hanging="0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ind w:left="284" w:hanging="0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ind w:left="0" w:hanging="0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ind w:left="284" w:hanging="0"/>
              <w:spacing w:lineRule="auto" w:line="276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5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71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Exemples de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consignes avec des réponses d’élèves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5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Réflexion individuelle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Réflexion collective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5177"/>
        </w:trPr>
        <w:tc>
          <w:tcPr>
            <w:tcW w:w="71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Histoire-géographie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5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4088"/>
        </w:trPr>
        <w:tc>
          <w:tcPr>
            <w:tcW w:w="718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Anglais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eastAsia="fr-FR"/>
              </w:rPr>
              <w:drawing>
                <wp:anchor xmlns:wp="http://schemas.openxmlformats.org/drawingml/2006/wordprocessingDrawing" distT="0" distB="0" distL="0" distR="0" simplePos="0" relativeHeight="251665408" behindDoc="0" locked="0" layoutInCell="1" allowOverlap="1">
                  <wp:simplePos x="0" y="0"/>
                  <wp:positionH relativeFrom="column">
                    <wp:posOffset>81279</wp:posOffset>
                  </wp:positionH>
                  <wp:positionV relativeFrom="paragraph">
                    <wp:posOffset>99693</wp:posOffset>
                  </wp:positionV>
                  <wp:extent cx="745488" cy="500378"/>
                  <wp:effectExtent l="0" t="0" r="0" b="0"/>
                  <wp:wrapSquare wrapText="bothSides"/>
                  <wp:docPr id="2" name="Image2" hidden="false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45490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after="114" w:before="11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+  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</w:rPr>
              <w:t xml:space="preserve">   Age ?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spacing w:after="114" w:before="11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Réponses d’élèves :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mc:AlternateContent>
                <mc:Choice Requires="wps">
                  <w:drawing>
                    <wp:anchor xmlns:wp="http://schemas.openxmlformats.org/drawingml/2006/wordprocessingDrawing"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1448400</wp:posOffset>
                      </wp:positionH>
                      <wp:positionV relativeFrom="paragraph">
                        <wp:posOffset>-1231897</wp:posOffset>
                      </wp:positionV>
                      <wp:extent cx="2657848" cy="1114425"/>
                      <wp:effectExtent l="6349" t="6349" r="6349" b="6349"/>
                      <wp:wrapSquare wrapText="bothSides"/>
                      <wp:docPr id="3" name="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0" flipV="0">
                                <a:off x="0" y="0"/>
                                <a:ext cx="2657848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68"/>
                                    <w:spacing w:after="114" w:before="114"/>
                                    <w:rPr>
                                      <w:rFonts w:ascii="Times New Roman" w:hAnsi="Times New Roman" w:cs="Times New Roman"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Énoncé : 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Imagine 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there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is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a new 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pupil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your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class. 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/>
                                    </w:rPr>
                                  </w:r>
                                </w:p>
                                <w:p>
                                  <w:pPr>
                                    <w:pStyle w:val="268"/>
                                    <w:spacing w:lineRule="auto" w:line="240" w:after="114" w:before="114"/>
                                    <w:rPr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Ask him / her 2 questions about his 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natonality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and his age.</w:t>
                                  </w:r>
                                  <w:r/>
                                </w:p>
                                <w:p>
                                  <w:pPr>
                                    <w:pStyle w:val="268"/>
                                    <w:spacing w:after="114" w:before="11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style="position:absolute;mso-wrap-distance-left:9.0pt;mso-wrap-distance-top:0.0pt;mso-wrap-distance-right:9.0pt;mso-wrap-distance-bottom:0.0pt;z-index:251664384;o:allowoverlap:true;o:allowincell:true;mso-position-horizontal-relative:text;margin-left:114.0pt;mso-position-horizontal:absolute;mso-position-vertical-relative:text;margin-top:-97.0pt;mso-position-vertical:absolute;width:209.3pt;height:87.8pt;" coordsize="100000,100000" path="" fillcolor="#FFFFFF" strokecolor="#FFFFFF">
                      <v:path textboxrect="0,0,0,0"/>
                      <w10:wrap type="square"/>
                      <v:textbox>
                        <w:txbxContent>
                          <w:p>
                            <w:pPr>
                              <w:pStyle w:val="268"/>
                              <w:spacing w:after="114" w:before="114"/>
                              <w:rPr>
                                <w:rFonts w:ascii="Times New Roman" w:hAnsi="Times New Roman" w:cs="Times New Roman"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Énoncé : 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Imagine 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there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is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 new 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pupil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your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class. 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</w:rPr>
                            </w:r>
                          </w:p>
                          <w:p>
                            <w:pPr>
                              <w:pStyle w:val="268"/>
                              <w:spacing w:lineRule="auto" w:line="240" w:after="114" w:before="114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Ask him / her 2 questions about his 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natonality</w:t>
                            </w:r>
                            <w:r>
                              <w:rPr>
                                <w:rFonts w:ascii="Times New Roman" w:hAnsi="Times New Roman" w:cs="Times New Roman" w:eastAsia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and his age.</w:t>
                            </w:r>
                            <w:r/>
                          </w:p>
                          <w:p>
                            <w:pPr>
                              <w:pStyle w:val="268"/>
                              <w:spacing w:after="114" w:before="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A- I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American.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B- Are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American ?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C- Is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America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?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D-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What’s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your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age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?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E- How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old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are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F- How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old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are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you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?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5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rPr>
          <w:rFonts w:ascii="Times New Roman" w:hAnsi="Times New Roman" w:cs="Times New Roman" w:eastAsia="Times New Roman"/>
          <w:b/>
          <w:i/>
          <w:sz w:val="32"/>
          <w:szCs w:val="32"/>
        </w:rPr>
      </w:pPr>
      <w:r>
        <w:rPr>
          <w:rFonts w:ascii="Times New Roman" w:hAnsi="Times New Roman" w:cs="Times New Roman" w:eastAsia="Times New Roman"/>
          <w:b/>
          <w:i/>
          <w:sz w:val="32"/>
          <w:szCs w:val="32"/>
        </w:rPr>
      </w:r>
      <w:r>
        <w:rPr>
          <w:rFonts w:ascii="Times New Roman" w:hAnsi="Times New Roman" w:cs="Times New Roman" w:eastAsia="Times New Roman"/>
        </w:rPr>
      </w:r>
    </w:p>
    <w:sectPr>
      <w:footnotePr/>
      <w:type w:val="nextPage"/>
      <w:pgSz w:w="16838" w:h="11906" w:orient="landscape"/>
      <w:pgMar w:top="720" w:right="720" w:bottom="720" w:left="720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suff w:val="tab"/>
      <w:lvlText w:val=""/>
      <w:lvlJc w:val="left"/>
      <w:pPr>
        <w:ind w:left="720" w:hanging="358"/>
      </w:pPr>
      <w:rPr>
        <w:rFonts w:ascii="Wingdings" w:hAnsi="Wingdings" w:cs="Calibri" w:eastAsia="Calibri" w:hint="default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8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8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5"/>
      <w:numFmt w:val="bullet"/>
      <w:suff w:val="tab"/>
      <w:lvlText w:val=""/>
      <w:lvlJc w:val="left"/>
      <w:pPr>
        <w:ind w:left="720" w:hanging="358"/>
      </w:pPr>
      <w:rPr>
        <w:rFonts w:ascii="Wingdings" w:hAnsi="Wingdings" w:cs="Calibri" w:eastAsia="Calibri" w:hint="default"/>
        <w:sz w:val="22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8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8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5"/>
      <w:numFmt w:val="bullet"/>
      <w:suff w:val="tab"/>
      <w:lvlText w:val=""/>
      <w:lvlJc w:val="left"/>
      <w:pPr>
        <w:ind w:left="720" w:hanging="358"/>
      </w:pPr>
      <w:rPr>
        <w:rFonts w:ascii="Wingdings" w:hAnsi="Wingdings" w:cs="Calibri" w:eastAsia="Calibri" w:hint="default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8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8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"/>
      <w:numFmt w:val="bullet"/>
      <w:suff w:val="tab"/>
      <w:lvlText w:val="-"/>
      <w:lvlJc w:val="left"/>
      <w:pPr>
        <w:ind w:left="720" w:hanging="358"/>
      </w:pPr>
      <w:rPr>
        <w:rFonts w:ascii="Comic Sans MS" w:hAnsi="Comic Sans MS" w:cs="Calibri" w:eastAsia="Calibri" w:hint="default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8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8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5"/>
      <w:numFmt w:val="bullet"/>
      <w:suff w:val="tab"/>
      <w:lvlText w:val=""/>
      <w:lvlJc w:val="left"/>
      <w:pPr>
        <w:ind w:left="720" w:hanging="358"/>
      </w:pPr>
      <w:rPr>
        <w:rFonts w:ascii="Wingdings" w:hAnsi="Wingdings" w:cs="Calibri" w:eastAsia="Calibri" w:hint="default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8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8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upperLetter"/>
      <w:suff w:val="tab"/>
      <w:lvlText w:val="%1-"/>
      <w:lvlJc w:val="left"/>
      <w:pPr>
        <w:ind w:left="720" w:hanging="358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6">
    <w:multiLevelType w:val="hybridMultilevel"/>
    <w:lvl w:ilvl="0">
      <w:start w:val="5"/>
      <w:numFmt w:val="bullet"/>
      <w:suff w:val="tab"/>
      <w:lvlText w:val=""/>
      <w:lvlJc w:val="left"/>
      <w:pPr>
        <w:ind w:left="720" w:hanging="358"/>
      </w:pPr>
      <w:rPr>
        <w:rFonts w:ascii="Wingdings" w:hAnsi="Wingdings" w:cs="Calibri" w:eastAsia="Calibri" w:hint="default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8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8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8"/>
      <w:numFmt w:val="bullet"/>
      <w:suff w:val="tab"/>
      <w:lvlText w:val="-"/>
      <w:lvlJc w:val="left"/>
      <w:pPr>
        <w:ind w:left="720" w:hanging="358"/>
      </w:pPr>
      <w:rPr>
        <w:rFonts w:ascii="Calibri" w:hAnsi="Calibri" w:cs="Calibri" w:eastAsia="Calibri" w:hint="default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8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8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fr-FR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4">
    <w:name w:val="Heading 1"/>
    <w:basedOn w:val="260"/>
    <w:next w:val="260"/>
    <w:link w:val="1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95">
    <w:name w:val="Heading 1 Char"/>
    <w:basedOn w:val="261"/>
    <w:link w:val="194"/>
    <w:uiPriority w:val="9"/>
    <w:rPr>
      <w:rFonts w:ascii="Arial" w:hAnsi="Arial" w:cs="Arial" w:eastAsia="Arial"/>
      <w:sz w:val="40"/>
      <w:szCs w:val="40"/>
    </w:rPr>
  </w:style>
  <w:style w:type="paragraph" w:styleId="196">
    <w:name w:val="Heading 2"/>
    <w:basedOn w:val="260"/>
    <w:next w:val="260"/>
    <w:link w:val="1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97">
    <w:name w:val="Heading 2 Char"/>
    <w:basedOn w:val="261"/>
    <w:link w:val="196"/>
    <w:uiPriority w:val="9"/>
    <w:rPr>
      <w:rFonts w:ascii="Arial" w:hAnsi="Arial" w:cs="Arial" w:eastAsia="Arial"/>
      <w:sz w:val="34"/>
    </w:rPr>
  </w:style>
  <w:style w:type="paragraph" w:styleId="198">
    <w:name w:val="Heading 3"/>
    <w:basedOn w:val="260"/>
    <w:next w:val="260"/>
    <w:link w:val="1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99">
    <w:name w:val="Heading 3 Char"/>
    <w:basedOn w:val="261"/>
    <w:link w:val="198"/>
    <w:uiPriority w:val="9"/>
    <w:rPr>
      <w:rFonts w:ascii="Arial" w:hAnsi="Arial" w:cs="Arial" w:eastAsia="Arial"/>
      <w:sz w:val="30"/>
      <w:szCs w:val="30"/>
    </w:rPr>
  </w:style>
  <w:style w:type="paragraph" w:styleId="200">
    <w:name w:val="Heading 4"/>
    <w:basedOn w:val="260"/>
    <w:next w:val="260"/>
    <w:link w:val="2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01">
    <w:name w:val="Heading 4 Char"/>
    <w:basedOn w:val="261"/>
    <w:link w:val="200"/>
    <w:uiPriority w:val="9"/>
    <w:rPr>
      <w:rFonts w:ascii="Arial" w:hAnsi="Arial" w:cs="Arial" w:eastAsia="Arial"/>
      <w:b/>
      <w:bCs/>
      <w:sz w:val="26"/>
      <w:szCs w:val="26"/>
    </w:rPr>
  </w:style>
  <w:style w:type="paragraph" w:styleId="202">
    <w:name w:val="Heading 5"/>
    <w:basedOn w:val="260"/>
    <w:next w:val="260"/>
    <w:link w:val="2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3">
    <w:name w:val="Heading 5 Char"/>
    <w:basedOn w:val="261"/>
    <w:link w:val="202"/>
    <w:uiPriority w:val="9"/>
    <w:rPr>
      <w:rFonts w:ascii="Arial" w:hAnsi="Arial" w:cs="Arial" w:eastAsia="Arial"/>
      <w:b/>
      <w:bCs/>
      <w:sz w:val="24"/>
      <w:szCs w:val="24"/>
    </w:rPr>
  </w:style>
  <w:style w:type="paragraph" w:styleId="204">
    <w:name w:val="Heading 6"/>
    <w:basedOn w:val="260"/>
    <w:next w:val="260"/>
    <w:link w:val="2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05">
    <w:name w:val="Heading 6 Char"/>
    <w:basedOn w:val="261"/>
    <w:link w:val="204"/>
    <w:uiPriority w:val="9"/>
    <w:rPr>
      <w:rFonts w:ascii="Arial" w:hAnsi="Arial" w:cs="Arial" w:eastAsia="Arial"/>
      <w:b/>
      <w:bCs/>
      <w:sz w:val="22"/>
      <w:szCs w:val="22"/>
    </w:rPr>
  </w:style>
  <w:style w:type="paragraph" w:styleId="206">
    <w:name w:val="Heading 7"/>
    <w:basedOn w:val="260"/>
    <w:next w:val="260"/>
    <w:link w:val="2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07">
    <w:name w:val="Heading 7 Char"/>
    <w:basedOn w:val="261"/>
    <w:link w:val="2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08">
    <w:name w:val="Heading 8"/>
    <w:basedOn w:val="260"/>
    <w:next w:val="260"/>
    <w:link w:val="2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09">
    <w:name w:val="Heading 8 Char"/>
    <w:basedOn w:val="261"/>
    <w:link w:val="208"/>
    <w:uiPriority w:val="9"/>
    <w:rPr>
      <w:rFonts w:ascii="Arial" w:hAnsi="Arial" w:cs="Arial" w:eastAsia="Arial"/>
      <w:i/>
      <w:iCs/>
      <w:sz w:val="22"/>
      <w:szCs w:val="22"/>
    </w:rPr>
  </w:style>
  <w:style w:type="paragraph" w:styleId="210">
    <w:name w:val="Heading 9"/>
    <w:basedOn w:val="260"/>
    <w:next w:val="260"/>
    <w:link w:val="2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11">
    <w:name w:val="Heading 9 Char"/>
    <w:basedOn w:val="261"/>
    <w:link w:val="210"/>
    <w:uiPriority w:val="9"/>
    <w:rPr>
      <w:rFonts w:ascii="Arial" w:hAnsi="Arial" w:cs="Arial" w:eastAsia="Arial"/>
      <w:i/>
      <w:iCs/>
      <w:sz w:val="21"/>
      <w:szCs w:val="21"/>
    </w:rPr>
  </w:style>
  <w:style w:type="paragraph" w:styleId="212">
    <w:name w:val="No Spacing"/>
    <w:qFormat/>
    <w:uiPriority w:val="1"/>
    <w:pPr>
      <w:spacing w:lineRule="auto" w:line="240" w:after="0" w:before="0"/>
    </w:pPr>
  </w:style>
  <w:style w:type="paragraph" w:styleId="213">
    <w:name w:val="Title"/>
    <w:basedOn w:val="260"/>
    <w:next w:val="260"/>
    <w:link w:val="2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14">
    <w:name w:val="Title Char"/>
    <w:basedOn w:val="261"/>
    <w:link w:val="213"/>
    <w:uiPriority w:val="10"/>
    <w:rPr>
      <w:sz w:val="48"/>
      <w:szCs w:val="48"/>
    </w:rPr>
  </w:style>
  <w:style w:type="paragraph" w:styleId="215">
    <w:name w:val="Subtitle"/>
    <w:basedOn w:val="260"/>
    <w:next w:val="260"/>
    <w:link w:val="216"/>
    <w:qFormat/>
    <w:uiPriority w:val="11"/>
    <w:rPr>
      <w:sz w:val="24"/>
      <w:szCs w:val="24"/>
    </w:rPr>
    <w:pPr>
      <w:spacing w:after="200" w:before="200"/>
    </w:pPr>
  </w:style>
  <w:style w:type="character" w:styleId="216">
    <w:name w:val="Subtitle Char"/>
    <w:basedOn w:val="261"/>
    <w:link w:val="215"/>
    <w:uiPriority w:val="11"/>
    <w:rPr>
      <w:sz w:val="24"/>
      <w:szCs w:val="24"/>
    </w:rPr>
  </w:style>
  <w:style w:type="paragraph" w:styleId="217">
    <w:name w:val="Quote"/>
    <w:basedOn w:val="260"/>
    <w:next w:val="260"/>
    <w:link w:val="218"/>
    <w:qFormat/>
    <w:uiPriority w:val="29"/>
    <w:rPr>
      <w:i/>
    </w:rPr>
    <w:pPr>
      <w:ind w:left="720" w:right="720"/>
    </w:pPr>
  </w:style>
  <w:style w:type="character" w:styleId="218">
    <w:name w:val="Quote Char"/>
    <w:link w:val="217"/>
    <w:uiPriority w:val="29"/>
    <w:rPr>
      <w:i/>
    </w:rPr>
  </w:style>
  <w:style w:type="paragraph" w:styleId="219">
    <w:name w:val="Intense Quote"/>
    <w:basedOn w:val="260"/>
    <w:next w:val="260"/>
    <w:link w:val="2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20">
    <w:name w:val="Intense Quote Char"/>
    <w:link w:val="219"/>
    <w:uiPriority w:val="30"/>
    <w:rPr>
      <w:i/>
    </w:rPr>
  </w:style>
  <w:style w:type="paragraph" w:styleId="221">
    <w:name w:val="Header"/>
    <w:basedOn w:val="260"/>
    <w:link w:val="2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22">
    <w:name w:val="Header Char"/>
    <w:basedOn w:val="261"/>
    <w:link w:val="221"/>
    <w:uiPriority w:val="99"/>
  </w:style>
  <w:style w:type="paragraph" w:styleId="223">
    <w:name w:val="Footer"/>
    <w:basedOn w:val="260"/>
    <w:link w:val="2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24">
    <w:name w:val="Footer Char"/>
    <w:basedOn w:val="261"/>
    <w:link w:val="223"/>
    <w:uiPriority w:val="99"/>
  </w:style>
  <w:style w:type="table" w:styleId="225">
    <w:name w:val="Lined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6">
    <w:name w:val="Lined - Accent 1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7">
    <w:name w:val="Lined - Accent 2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8">
    <w:name w:val="Lined - Accent 3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9">
    <w:name w:val="Lined - Accent 4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0">
    <w:name w:val="Lined - Accent 5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1">
    <w:name w:val="Lined - Accent 6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2">
    <w:name w:val="Bordered"/>
    <w:basedOn w:val="2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3">
    <w:name w:val="Bordered - Accent 1"/>
    <w:basedOn w:val="2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4">
    <w:name w:val="Bordered - Accent 2"/>
    <w:basedOn w:val="2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5">
    <w:name w:val="Bordered - Accent 3"/>
    <w:basedOn w:val="2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6">
    <w:name w:val="Bordered - Accent 4"/>
    <w:basedOn w:val="2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7">
    <w:name w:val="Bordered - Accent 5"/>
    <w:basedOn w:val="2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8">
    <w:name w:val="Bordered - Accent 6"/>
    <w:basedOn w:val="2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9">
    <w:name w:val="Bordered &amp; Lined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0">
    <w:name w:val="Bordered &amp; Lined - Accent 1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1">
    <w:name w:val="Bordered &amp; Lined - Accent 2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2">
    <w:name w:val="Bordered &amp; Lined - Accent 3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3">
    <w:name w:val="Bordered &amp; Lined - Accent 4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4">
    <w:name w:val="Bordered &amp; Lined - Accent 5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5">
    <w:name w:val="Bordered &amp; Lined - Accent 6"/>
    <w:basedOn w:val="2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6">
    <w:name w:val="Hyperlink"/>
    <w:uiPriority w:val="99"/>
    <w:unhideWhenUsed/>
    <w:rPr>
      <w:color w:val="0000FF" w:themeColor="hyperlink"/>
      <w:u w:val="single"/>
    </w:rPr>
  </w:style>
  <w:style w:type="paragraph" w:styleId="247">
    <w:name w:val="footnote text"/>
    <w:basedOn w:val="260"/>
    <w:link w:val="248"/>
    <w:uiPriority w:val="99"/>
    <w:semiHidden/>
    <w:unhideWhenUsed/>
    <w:rPr>
      <w:sz w:val="18"/>
    </w:rPr>
    <w:pPr>
      <w:spacing w:lineRule="auto" w:line="240" w:after="40"/>
    </w:pPr>
  </w:style>
  <w:style w:type="character" w:styleId="248">
    <w:name w:val="Footnote Text Char"/>
    <w:link w:val="247"/>
    <w:uiPriority w:val="99"/>
    <w:rPr>
      <w:sz w:val="18"/>
    </w:rPr>
  </w:style>
  <w:style w:type="character" w:styleId="249">
    <w:name w:val="footnote reference"/>
    <w:basedOn w:val="261"/>
    <w:uiPriority w:val="99"/>
    <w:unhideWhenUsed/>
    <w:rPr>
      <w:vertAlign w:val="superscript"/>
    </w:rPr>
  </w:style>
  <w:style w:type="paragraph" w:styleId="250">
    <w:name w:val="toc 1"/>
    <w:basedOn w:val="260"/>
    <w:next w:val="260"/>
    <w:uiPriority w:val="39"/>
    <w:unhideWhenUsed/>
    <w:pPr>
      <w:ind w:left="0" w:right="0" w:hanging="0"/>
      <w:spacing w:after="57"/>
    </w:pPr>
  </w:style>
  <w:style w:type="paragraph" w:styleId="251">
    <w:name w:val="toc 2"/>
    <w:basedOn w:val="260"/>
    <w:next w:val="260"/>
    <w:uiPriority w:val="39"/>
    <w:unhideWhenUsed/>
    <w:pPr>
      <w:ind w:left="283" w:right="0" w:hanging="0"/>
      <w:spacing w:after="57"/>
    </w:pPr>
  </w:style>
  <w:style w:type="paragraph" w:styleId="252">
    <w:name w:val="toc 3"/>
    <w:basedOn w:val="260"/>
    <w:next w:val="260"/>
    <w:uiPriority w:val="39"/>
    <w:unhideWhenUsed/>
    <w:pPr>
      <w:ind w:left="567" w:right="0" w:hanging="0"/>
      <w:spacing w:after="57"/>
    </w:pPr>
  </w:style>
  <w:style w:type="paragraph" w:styleId="253">
    <w:name w:val="toc 4"/>
    <w:basedOn w:val="260"/>
    <w:next w:val="260"/>
    <w:uiPriority w:val="39"/>
    <w:unhideWhenUsed/>
    <w:pPr>
      <w:ind w:left="850" w:right="0" w:hanging="0"/>
      <w:spacing w:after="57"/>
    </w:pPr>
  </w:style>
  <w:style w:type="paragraph" w:styleId="254">
    <w:name w:val="toc 5"/>
    <w:basedOn w:val="260"/>
    <w:next w:val="260"/>
    <w:uiPriority w:val="39"/>
    <w:unhideWhenUsed/>
    <w:pPr>
      <w:ind w:left="1134" w:right="0" w:hanging="0"/>
      <w:spacing w:after="57"/>
    </w:pPr>
  </w:style>
  <w:style w:type="paragraph" w:styleId="255">
    <w:name w:val="toc 6"/>
    <w:basedOn w:val="260"/>
    <w:next w:val="260"/>
    <w:uiPriority w:val="39"/>
    <w:unhideWhenUsed/>
    <w:pPr>
      <w:ind w:left="1417" w:right="0" w:hanging="0"/>
      <w:spacing w:after="57"/>
    </w:pPr>
  </w:style>
  <w:style w:type="paragraph" w:styleId="256">
    <w:name w:val="toc 7"/>
    <w:basedOn w:val="260"/>
    <w:next w:val="260"/>
    <w:uiPriority w:val="39"/>
    <w:unhideWhenUsed/>
    <w:pPr>
      <w:ind w:left="1701" w:right="0" w:hanging="0"/>
      <w:spacing w:after="57"/>
    </w:pPr>
  </w:style>
  <w:style w:type="paragraph" w:styleId="257">
    <w:name w:val="toc 8"/>
    <w:basedOn w:val="260"/>
    <w:next w:val="260"/>
    <w:uiPriority w:val="39"/>
    <w:unhideWhenUsed/>
    <w:pPr>
      <w:ind w:left="1984" w:right="0" w:hanging="0"/>
      <w:spacing w:after="57"/>
    </w:pPr>
  </w:style>
  <w:style w:type="paragraph" w:styleId="258">
    <w:name w:val="toc 9"/>
    <w:basedOn w:val="260"/>
    <w:next w:val="260"/>
    <w:uiPriority w:val="39"/>
    <w:unhideWhenUsed/>
    <w:pPr>
      <w:ind w:left="2268" w:right="0" w:hanging="0"/>
      <w:spacing w:after="57"/>
    </w:pPr>
  </w:style>
  <w:style w:type="paragraph" w:styleId="259">
    <w:name w:val="TOC Heading"/>
    <w:uiPriority w:val="39"/>
    <w:unhideWhenUsed/>
  </w:style>
  <w:style w:type="paragraph" w:styleId="260" w:default="1">
    <w:name w:val="Normal"/>
    <w:qFormat/>
  </w:style>
  <w:style w:type="character" w:styleId="261" w:default="1">
    <w:name w:val="Default Paragraph Font"/>
    <w:uiPriority w:val="1"/>
    <w:semiHidden/>
    <w:unhideWhenUsed/>
  </w:style>
  <w:style w:type="table" w:styleId="2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63" w:default="1">
    <w:name w:val="No List"/>
    <w:uiPriority w:val="99"/>
    <w:semiHidden/>
    <w:unhideWhenUsed/>
  </w:style>
  <w:style w:type="table" w:styleId="264">
    <w:name w:val="Table Grid"/>
    <w:basedOn w:val="2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265">
    <w:name w:val="List Paragraph"/>
    <w:basedOn w:val="260"/>
    <w:qFormat/>
    <w:uiPriority w:val="34"/>
    <w:rPr>
      <w:rFonts w:ascii="Times New Roman" w:hAnsi="Times New Roman" w:cs="Times New Roman" w:eastAsia="Times New Roman"/>
      <w:sz w:val="24"/>
      <w:szCs w:val="24"/>
      <w:lang w:eastAsia="fr-FR"/>
    </w:rPr>
    <w:pPr>
      <w:contextualSpacing w:val="true"/>
      <w:ind w:left="720"/>
      <w:spacing w:lineRule="auto" w:line="240" w:after="0"/>
    </w:pPr>
  </w:style>
  <w:style w:type="paragraph" w:styleId="266">
    <w:name w:val="Balloon Text"/>
    <w:basedOn w:val="260"/>
    <w:link w:val="26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67" w:customStyle="1">
    <w:name w:val="Texte de bulles Car"/>
    <w:basedOn w:val="261"/>
    <w:link w:val="266"/>
    <w:uiPriority w:val="99"/>
    <w:semiHidden/>
    <w:rPr>
      <w:rFonts w:ascii="Tahoma" w:hAnsi="Tahoma" w:cs="Tahoma"/>
      <w:sz w:val="16"/>
      <w:szCs w:val="16"/>
    </w:rPr>
  </w:style>
  <w:style w:type="paragraph" w:styleId="268" w:customStyle="1">
    <w:name w:val="Contenu de cadre"/>
    <w:basedOn w:val="260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Relationship Id="rId9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